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1F5DC">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仿宋_GB2312" w:hAnsi="仿宋_GB2312" w:eastAsia="仿宋_GB2312" w:cs="仿宋_GB2312"/>
          <w:b w:val="0"/>
          <w:bCs w:val="0"/>
          <w:kern w:val="2"/>
          <w:sz w:val="32"/>
          <w:szCs w:val="32"/>
          <w:lang w:val="en-US" w:eastAsia="zh-CN" w:bidi="ar-SA"/>
        </w:rPr>
      </w:pPr>
      <w:bookmarkStart w:id="0" w:name="OLE_LINK9"/>
      <w:r>
        <w:rPr>
          <w:rFonts w:hint="eastAsia" w:ascii="仿宋_GB2312" w:hAnsi="仿宋_GB2312" w:eastAsia="仿宋_GB2312" w:cs="仿宋_GB2312"/>
          <w:b w:val="0"/>
          <w:bCs w:val="0"/>
          <w:kern w:val="2"/>
          <w:sz w:val="32"/>
          <w:szCs w:val="32"/>
          <w:lang w:val="en-US" w:eastAsia="zh-CN" w:bidi="ar-SA"/>
        </w:rPr>
        <w:t>附件1：</w:t>
      </w:r>
    </w:p>
    <w:p w14:paraId="2B0525E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t>北京经济技术开发区城市运行局2025年</w:t>
      </w:r>
      <w:bookmarkStart w:id="3" w:name="_GoBack"/>
      <w:bookmarkEnd w:id="3"/>
      <w:bookmarkStart w:id="1" w:name="OLE_LINK1"/>
      <w:bookmarkStart w:id="2" w:name="OLE_LINK10"/>
      <w:r>
        <w:rPr>
          <w:rFonts w:hint="eastAsia" w:ascii="方正小标宋简体" w:hAnsi="方正小标宋简体" w:eastAsia="方正小标宋简体" w:cs="方正小标宋简体"/>
          <w:color w:val="000000"/>
          <w:sz w:val="40"/>
          <w:szCs w:val="40"/>
          <w:lang w:val="en-US" w:eastAsia="zh-CN"/>
        </w:rPr>
        <w:t>公开招聘</w:t>
      </w:r>
      <w:bookmarkEnd w:id="1"/>
    </w:p>
    <w:p w14:paraId="6DD63E5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方正小标宋简体" w:hAnsi="方正小标宋简体" w:eastAsia="方正小标宋简体" w:cs="方正小标宋简体"/>
          <w:color w:val="000000"/>
          <w:sz w:val="40"/>
          <w:szCs w:val="40"/>
          <w:lang w:val="en-US" w:eastAsia="zh-CN"/>
        </w:rPr>
        <w:t>安全生产专职安全员（技术岗）</w:t>
      </w:r>
      <w:bookmarkEnd w:id="2"/>
      <w:r>
        <w:rPr>
          <w:rFonts w:hint="eastAsia" w:ascii="方正小标宋简体" w:hAnsi="方正小标宋简体" w:eastAsia="方正小标宋简体" w:cs="方正小标宋简体"/>
          <w:color w:val="000000"/>
          <w:sz w:val="40"/>
          <w:szCs w:val="40"/>
          <w:lang w:val="en-US" w:eastAsia="zh-CN"/>
        </w:rPr>
        <w:t>岗位需求表</w:t>
      </w:r>
      <w:bookmarkEnd w:id="0"/>
    </w:p>
    <w:tbl>
      <w:tblPr>
        <w:tblStyle w:val="6"/>
        <w:tblW w:w="0" w:type="auto"/>
        <w:tblCellSpacing w:w="0" w:type="dxa"/>
        <w:tblInd w:w="-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6"/>
        <w:gridCol w:w="1312"/>
        <w:gridCol w:w="660"/>
        <w:gridCol w:w="876"/>
        <w:gridCol w:w="887"/>
        <w:gridCol w:w="6233"/>
        <w:gridCol w:w="2430"/>
        <w:gridCol w:w="1241"/>
      </w:tblGrid>
      <w:tr w14:paraId="1D08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blCellSpacing w:w="0" w:type="dxa"/>
        </w:trPr>
        <w:tc>
          <w:tcPr>
            <w:tcW w:w="586" w:type="dxa"/>
            <w:tcBorders>
              <w:tl2br w:val="nil"/>
              <w:tr2bl w:val="nil"/>
            </w:tcBorders>
            <w:shd w:val="clear" w:color="auto" w:fill="auto"/>
            <w:vAlign w:val="center"/>
          </w:tcPr>
          <w:p w14:paraId="3F57E07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jc w:val="center"/>
              <w:textAlignment w:val="auto"/>
            </w:pPr>
            <w:r>
              <w:rPr>
                <w:rFonts w:ascii="黑体" w:hAnsi="宋体" w:eastAsia="黑体" w:cs="黑体"/>
                <w:color w:val="000000"/>
                <w:sz w:val="21"/>
                <w:szCs w:val="21"/>
              </w:rPr>
              <w:t>序号</w:t>
            </w:r>
          </w:p>
        </w:tc>
        <w:tc>
          <w:tcPr>
            <w:tcW w:w="1312" w:type="dxa"/>
            <w:tcBorders>
              <w:tl2br w:val="nil"/>
              <w:tr2bl w:val="nil"/>
            </w:tcBorders>
            <w:shd w:val="clear" w:color="auto" w:fill="auto"/>
            <w:vAlign w:val="center"/>
          </w:tcPr>
          <w:p w14:paraId="466124E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jc w:val="center"/>
              <w:textAlignment w:val="auto"/>
              <w:rPr>
                <w:rFonts w:hint="eastAsia" w:ascii="黑体" w:hAnsi="宋体" w:eastAsia="黑体" w:cs="黑体"/>
                <w:color w:val="000000"/>
                <w:sz w:val="21"/>
                <w:szCs w:val="21"/>
              </w:rPr>
            </w:pPr>
            <w:r>
              <w:rPr>
                <w:rFonts w:hint="eastAsia" w:ascii="黑体" w:hAnsi="宋体" w:eastAsia="黑体" w:cs="黑体"/>
                <w:color w:val="000000"/>
                <w:sz w:val="21"/>
                <w:szCs w:val="21"/>
              </w:rPr>
              <w:t>岗位</w:t>
            </w:r>
          </w:p>
          <w:p w14:paraId="26C92A3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jc w:val="center"/>
              <w:textAlignment w:val="auto"/>
              <w:rPr>
                <w:rFonts w:hint="eastAsia" w:ascii="黑体" w:hAnsi="宋体" w:eastAsia="黑体" w:cs="黑体"/>
                <w:color w:val="000000"/>
                <w:sz w:val="21"/>
                <w:szCs w:val="21"/>
              </w:rPr>
            </w:pPr>
            <w:r>
              <w:rPr>
                <w:rFonts w:hint="eastAsia" w:ascii="黑体" w:hAnsi="宋体" w:eastAsia="黑体" w:cs="黑体"/>
                <w:color w:val="000000"/>
                <w:sz w:val="21"/>
                <w:szCs w:val="21"/>
              </w:rPr>
              <w:t>名称</w:t>
            </w:r>
          </w:p>
        </w:tc>
        <w:tc>
          <w:tcPr>
            <w:tcW w:w="660" w:type="dxa"/>
            <w:tcBorders>
              <w:tl2br w:val="nil"/>
              <w:tr2bl w:val="nil"/>
            </w:tcBorders>
            <w:shd w:val="clear" w:color="auto" w:fill="auto"/>
            <w:vAlign w:val="center"/>
          </w:tcPr>
          <w:p w14:paraId="1CEC32E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jc w:val="center"/>
              <w:textAlignment w:val="auto"/>
            </w:pPr>
            <w:r>
              <w:rPr>
                <w:rFonts w:hint="eastAsia" w:ascii="黑体" w:hAnsi="宋体" w:eastAsia="黑体" w:cs="黑体"/>
                <w:color w:val="000000"/>
                <w:sz w:val="21"/>
                <w:szCs w:val="21"/>
              </w:rPr>
              <w:t>招聘数量</w:t>
            </w:r>
          </w:p>
        </w:tc>
        <w:tc>
          <w:tcPr>
            <w:tcW w:w="876" w:type="dxa"/>
            <w:tcBorders>
              <w:tl2br w:val="nil"/>
              <w:tr2bl w:val="nil"/>
            </w:tcBorders>
            <w:shd w:val="clear" w:color="auto" w:fill="auto"/>
            <w:vAlign w:val="center"/>
          </w:tcPr>
          <w:p w14:paraId="44E6FA8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jc w:val="center"/>
              <w:textAlignment w:val="auto"/>
            </w:pPr>
            <w:r>
              <w:rPr>
                <w:rFonts w:hint="eastAsia" w:ascii="黑体" w:hAnsi="宋体" w:eastAsia="黑体" w:cs="黑体"/>
                <w:color w:val="000000"/>
                <w:sz w:val="21"/>
                <w:szCs w:val="21"/>
              </w:rPr>
              <w:t>学历学位要求</w:t>
            </w:r>
          </w:p>
        </w:tc>
        <w:tc>
          <w:tcPr>
            <w:tcW w:w="887" w:type="dxa"/>
            <w:tcBorders>
              <w:tl2br w:val="nil"/>
              <w:tr2bl w:val="nil"/>
            </w:tcBorders>
            <w:shd w:val="clear" w:color="auto" w:fill="auto"/>
            <w:vAlign w:val="center"/>
          </w:tcPr>
          <w:p w14:paraId="5C87456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jc w:val="center"/>
              <w:textAlignment w:val="auto"/>
            </w:pPr>
            <w:r>
              <w:rPr>
                <w:rFonts w:hint="eastAsia" w:ascii="黑体" w:hAnsi="宋体" w:eastAsia="黑体" w:cs="黑体"/>
                <w:color w:val="000000"/>
                <w:sz w:val="21"/>
                <w:szCs w:val="21"/>
              </w:rPr>
              <w:t>工作年限要求</w:t>
            </w:r>
          </w:p>
        </w:tc>
        <w:tc>
          <w:tcPr>
            <w:tcW w:w="6233" w:type="dxa"/>
            <w:tcBorders>
              <w:tl2br w:val="nil"/>
              <w:tr2bl w:val="nil"/>
            </w:tcBorders>
            <w:shd w:val="clear" w:color="auto" w:fill="auto"/>
            <w:vAlign w:val="center"/>
          </w:tcPr>
          <w:p w14:paraId="089FC79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jc w:val="center"/>
              <w:textAlignment w:val="auto"/>
            </w:pPr>
            <w:r>
              <w:rPr>
                <w:rFonts w:hint="eastAsia" w:ascii="黑体" w:hAnsi="宋体" w:eastAsia="黑体" w:cs="黑体"/>
                <w:color w:val="000000"/>
                <w:sz w:val="21"/>
                <w:szCs w:val="21"/>
              </w:rPr>
              <w:t>专业要求</w:t>
            </w:r>
          </w:p>
        </w:tc>
        <w:tc>
          <w:tcPr>
            <w:tcW w:w="2430" w:type="dxa"/>
            <w:tcBorders>
              <w:tl2br w:val="nil"/>
              <w:tr2bl w:val="nil"/>
            </w:tcBorders>
            <w:shd w:val="clear" w:color="auto" w:fill="auto"/>
            <w:vAlign w:val="center"/>
          </w:tcPr>
          <w:p w14:paraId="03EC3FE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jc w:val="center"/>
              <w:textAlignment w:val="auto"/>
            </w:pPr>
            <w:r>
              <w:rPr>
                <w:rFonts w:hint="eastAsia" w:ascii="黑体" w:hAnsi="宋体" w:eastAsia="黑体" w:cs="黑体"/>
                <w:color w:val="000000"/>
                <w:sz w:val="21"/>
                <w:szCs w:val="21"/>
              </w:rPr>
              <w:t>其他要求</w:t>
            </w:r>
          </w:p>
        </w:tc>
        <w:tc>
          <w:tcPr>
            <w:tcW w:w="1241" w:type="dxa"/>
            <w:tcBorders>
              <w:tl2br w:val="nil"/>
              <w:tr2bl w:val="nil"/>
            </w:tcBorders>
            <w:shd w:val="clear" w:color="auto" w:fill="auto"/>
            <w:vAlign w:val="center"/>
          </w:tcPr>
          <w:p w14:paraId="0731359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jc w:val="center"/>
              <w:textAlignment w:val="auto"/>
            </w:pPr>
            <w:r>
              <w:rPr>
                <w:rFonts w:hint="eastAsia" w:ascii="黑体" w:hAnsi="宋体" w:eastAsia="黑体" w:cs="黑体"/>
                <w:color w:val="000000"/>
                <w:sz w:val="21"/>
                <w:szCs w:val="21"/>
              </w:rPr>
              <w:t>备注</w:t>
            </w:r>
          </w:p>
        </w:tc>
      </w:tr>
      <w:tr w14:paraId="06DE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5" w:hRule="atLeast"/>
          <w:tblCellSpacing w:w="0" w:type="dxa"/>
        </w:trPr>
        <w:tc>
          <w:tcPr>
            <w:tcW w:w="586" w:type="dxa"/>
            <w:tcBorders>
              <w:tl2br w:val="nil"/>
              <w:tr2bl w:val="nil"/>
            </w:tcBorders>
            <w:shd w:val="clear" w:color="auto" w:fill="auto"/>
            <w:vAlign w:val="center"/>
          </w:tcPr>
          <w:p w14:paraId="05AF0CE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leftChars="0" w:right="0" w:rightChars="0"/>
              <w:jc w:val="center"/>
              <w:rPr>
                <w:rFonts w:hint="eastAsia" w:eastAsiaTheme="minorEastAsia"/>
                <w:lang w:val="en-US" w:eastAsia="zh-CN"/>
              </w:rPr>
            </w:pPr>
            <w:r>
              <w:rPr>
                <w:rFonts w:hint="eastAsia" w:ascii="仿宋" w:hAnsi="仿宋" w:eastAsia="仿宋" w:cs="仿宋"/>
                <w:color w:val="000000"/>
                <w:sz w:val="21"/>
                <w:szCs w:val="21"/>
                <w:lang w:val="en-US" w:eastAsia="zh-CN"/>
              </w:rPr>
              <w:t>1</w:t>
            </w:r>
          </w:p>
        </w:tc>
        <w:tc>
          <w:tcPr>
            <w:tcW w:w="1312" w:type="dxa"/>
            <w:tcBorders>
              <w:tl2br w:val="nil"/>
              <w:tr2bl w:val="nil"/>
            </w:tcBorders>
            <w:shd w:val="clear" w:color="auto" w:fill="auto"/>
            <w:vAlign w:val="center"/>
          </w:tcPr>
          <w:p w14:paraId="547930F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技术岗</w:t>
            </w:r>
          </w:p>
          <w:p w14:paraId="4474920A">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leftChars="0" w:right="0" w:rightChars="0"/>
              <w:jc w:val="center"/>
              <w:rPr>
                <w:rFonts w:hint="eastAsia" w:eastAsiaTheme="minorEastAsia"/>
                <w:lang w:eastAsia="zh-CN"/>
              </w:rPr>
            </w:pPr>
            <w:r>
              <w:rPr>
                <w:rFonts w:hint="eastAsia" w:ascii="仿宋" w:hAnsi="仿宋" w:eastAsia="仿宋" w:cs="仿宋"/>
                <w:color w:val="000000"/>
                <w:sz w:val="21"/>
                <w:szCs w:val="21"/>
                <w:lang w:eastAsia="zh-CN"/>
              </w:rPr>
              <w:t>（电气岗）</w:t>
            </w:r>
          </w:p>
        </w:tc>
        <w:tc>
          <w:tcPr>
            <w:tcW w:w="660" w:type="dxa"/>
            <w:tcBorders>
              <w:tl2br w:val="nil"/>
              <w:tr2bl w:val="nil"/>
            </w:tcBorders>
            <w:shd w:val="clear" w:color="auto" w:fill="auto"/>
            <w:vAlign w:val="center"/>
          </w:tcPr>
          <w:p w14:paraId="1B7FE39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leftChars="0" w:right="0" w:rightChars="0"/>
              <w:jc w:val="center"/>
              <w:rPr>
                <w:rFonts w:hint="default" w:eastAsiaTheme="minorEastAsia"/>
                <w:lang w:val="en-US" w:eastAsia="zh-CN"/>
              </w:rPr>
            </w:pPr>
            <w:r>
              <w:rPr>
                <w:rFonts w:hint="eastAsia" w:ascii="仿宋" w:hAnsi="仿宋" w:eastAsia="仿宋" w:cs="仿宋"/>
                <w:color w:val="000000"/>
                <w:sz w:val="21"/>
                <w:szCs w:val="21"/>
                <w:lang w:val="en-US" w:eastAsia="zh-CN"/>
              </w:rPr>
              <w:t>1</w:t>
            </w:r>
          </w:p>
        </w:tc>
        <w:tc>
          <w:tcPr>
            <w:tcW w:w="876" w:type="dxa"/>
            <w:tcBorders>
              <w:tl2br w:val="nil"/>
              <w:tr2bl w:val="nil"/>
            </w:tcBorders>
            <w:shd w:val="clear" w:color="auto" w:fill="auto"/>
            <w:vAlign w:val="center"/>
          </w:tcPr>
          <w:p w14:paraId="5CD733FA">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leftChars="0" w:right="0" w:rightChars="0"/>
              <w:rPr>
                <w:rFonts w:hint="eastAsia" w:eastAsiaTheme="minorEastAsia"/>
                <w:lang w:eastAsia="zh-CN"/>
              </w:rPr>
            </w:pPr>
            <w:r>
              <w:rPr>
                <w:rFonts w:hint="eastAsia" w:ascii="仿宋" w:hAnsi="仿宋" w:eastAsia="仿宋" w:cs="仿宋"/>
                <w:color w:val="000000"/>
                <w:sz w:val="21"/>
                <w:szCs w:val="21"/>
              </w:rPr>
              <w:t>大学本科及以上学历，并取得相</w:t>
            </w:r>
            <w:r>
              <w:rPr>
                <w:rFonts w:hint="eastAsia" w:ascii="仿宋" w:hAnsi="仿宋" w:eastAsia="仿宋" w:cs="仿宋"/>
                <w:color w:val="000000"/>
                <w:sz w:val="21"/>
                <w:szCs w:val="21"/>
                <w:lang w:eastAsia="zh-CN"/>
              </w:rPr>
              <w:t>应</w:t>
            </w:r>
            <w:r>
              <w:rPr>
                <w:rFonts w:hint="eastAsia" w:ascii="仿宋" w:hAnsi="仿宋" w:eastAsia="仿宋" w:cs="仿宋"/>
                <w:color w:val="000000"/>
                <w:sz w:val="21"/>
                <w:szCs w:val="21"/>
              </w:rPr>
              <w:t>学位</w:t>
            </w:r>
          </w:p>
        </w:tc>
        <w:tc>
          <w:tcPr>
            <w:tcW w:w="887" w:type="dxa"/>
            <w:tcBorders>
              <w:tl2br w:val="nil"/>
              <w:tr2bl w:val="nil"/>
            </w:tcBorders>
            <w:shd w:val="clear" w:color="auto" w:fill="auto"/>
            <w:vAlign w:val="center"/>
          </w:tcPr>
          <w:p w14:paraId="36EB50A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leftChars="0" w:right="0" w:rightChars="0"/>
              <w:jc w:val="center"/>
              <w:rPr>
                <w:rFonts w:hint="eastAsia" w:eastAsiaTheme="minorEastAsia"/>
                <w:lang w:eastAsia="zh-CN"/>
              </w:rPr>
            </w:pPr>
            <w:r>
              <w:rPr>
                <w:rFonts w:hint="eastAsia" w:ascii="仿宋" w:hAnsi="仿宋" w:eastAsia="仿宋" w:cs="仿宋"/>
                <w:color w:val="000000"/>
                <w:sz w:val="21"/>
                <w:szCs w:val="21"/>
                <w:lang w:eastAsia="zh-CN"/>
              </w:rPr>
              <w:t>具有</w:t>
            </w:r>
            <w:r>
              <w:rPr>
                <w:rFonts w:hint="eastAsia" w:ascii="仿宋" w:hAnsi="仿宋" w:eastAsia="仿宋" w:cs="仿宋"/>
                <w:color w:val="000000"/>
                <w:sz w:val="21"/>
                <w:szCs w:val="21"/>
              </w:rPr>
              <w:t>两年</w:t>
            </w:r>
            <w:r>
              <w:rPr>
                <w:rFonts w:hint="eastAsia" w:ascii="仿宋" w:hAnsi="仿宋" w:eastAsia="仿宋" w:cs="仿宋"/>
                <w:color w:val="000000"/>
                <w:sz w:val="21"/>
                <w:szCs w:val="21"/>
                <w:lang w:eastAsia="zh-CN"/>
              </w:rPr>
              <w:t>及</w:t>
            </w:r>
            <w:r>
              <w:rPr>
                <w:rFonts w:hint="eastAsia" w:ascii="仿宋" w:hAnsi="仿宋" w:eastAsia="仿宋" w:cs="仿宋"/>
                <w:color w:val="000000"/>
                <w:sz w:val="21"/>
                <w:szCs w:val="21"/>
              </w:rPr>
              <w:t>以上</w:t>
            </w:r>
            <w:r>
              <w:rPr>
                <w:rFonts w:hint="eastAsia" w:ascii="仿宋" w:hAnsi="仿宋" w:eastAsia="仿宋" w:cs="仿宋"/>
                <w:color w:val="000000"/>
                <w:sz w:val="21"/>
                <w:szCs w:val="21"/>
                <w:lang w:eastAsia="zh-CN"/>
              </w:rPr>
              <w:t>相关</w:t>
            </w:r>
            <w:r>
              <w:rPr>
                <w:rFonts w:hint="eastAsia" w:ascii="仿宋" w:hAnsi="仿宋" w:eastAsia="仿宋" w:cs="仿宋"/>
                <w:color w:val="000000"/>
                <w:sz w:val="21"/>
                <w:szCs w:val="21"/>
              </w:rPr>
              <w:t>工作经验</w:t>
            </w:r>
          </w:p>
        </w:tc>
        <w:tc>
          <w:tcPr>
            <w:tcW w:w="6233" w:type="dxa"/>
            <w:tcBorders>
              <w:tl2br w:val="nil"/>
              <w:tr2bl w:val="nil"/>
            </w:tcBorders>
            <w:shd w:val="clear" w:color="auto" w:fill="auto"/>
            <w:vAlign w:val="center"/>
          </w:tcPr>
          <w:p w14:paraId="44E9E8FE">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leftChars="0" w:right="0" w:rightChars="0"/>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本科：</w:t>
            </w:r>
          </w:p>
          <w:p w14:paraId="352EEA06">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leftChars="0" w:right="0" w:rightChars="0"/>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机械类（0802），能源动力类（0805），电气类（0806），电子信息类（0807），自动化类（0808），交通运输类（0818），安全科学与工程类(0829)；</w:t>
            </w:r>
          </w:p>
          <w:p w14:paraId="33E2010C">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leftChars="0" w:right="0" w:rightChars="0"/>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研究生：</w:t>
            </w:r>
          </w:p>
          <w:p w14:paraId="7D9A1424">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leftChars="0" w:right="0" w:rightChars="0"/>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机械工程（0802），动力工程及工程热物理（0807），电气工程（0808)，电子科学与技术（0809），信息与通信工程（0810），交通运输工程（0823），安全科学与工程（0837），电子信息（0854），机械（0855），能源动力（0858），交通运输（0861）。</w:t>
            </w:r>
          </w:p>
        </w:tc>
        <w:tc>
          <w:tcPr>
            <w:tcW w:w="2430" w:type="dxa"/>
            <w:tcBorders>
              <w:tl2br w:val="nil"/>
              <w:tr2bl w:val="nil"/>
            </w:tcBorders>
            <w:shd w:val="clear" w:color="auto" w:fill="auto"/>
            <w:vAlign w:val="center"/>
          </w:tcPr>
          <w:p w14:paraId="055275E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ind w:left="0" w:leftChars="0" w:right="0" w:rightChars="0"/>
              <w:jc w:val="both"/>
            </w:pPr>
            <w:r>
              <w:rPr>
                <w:rFonts w:hint="eastAsia" w:ascii="仿宋" w:hAnsi="仿宋" w:eastAsia="仿宋" w:cs="仿宋"/>
                <w:color w:val="000000"/>
                <w:sz w:val="21"/>
                <w:szCs w:val="21"/>
              </w:rPr>
              <w:t>取得注册电气工程师或相关行业领域中级及以上专业技术资格的可不受前述专业限制</w:t>
            </w:r>
          </w:p>
        </w:tc>
        <w:tc>
          <w:tcPr>
            <w:tcW w:w="1241" w:type="dxa"/>
            <w:tcBorders>
              <w:tl2br w:val="nil"/>
              <w:tr2bl w:val="nil"/>
            </w:tcBorders>
            <w:shd w:val="clear" w:color="auto" w:fill="auto"/>
            <w:vAlign w:val="center"/>
          </w:tcPr>
          <w:p w14:paraId="7F2DE5D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1.适应外出执法工作需要，经常加班加点，外勤和节假日任务多。</w:t>
            </w:r>
          </w:p>
          <w:p w14:paraId="463673B9">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2.办公地点通常在</w:t>
            </w:r>
            <w:r>
              <w:rPr>
                <w:rFonts w:hint="eastAsia" w:ascii="仿宋" w:hAnsi="仿宋" w:eastAsia="仿宋" w:cs="仿宋"/>
                <w:color w:val="000000"/>
                <w:sz w:val="21"/>
                <w:szCs w:val="21"/>
                <w:lang w:eastAsia="zh-CN"/>
              </w:rPr>
              <w:t>经开</w:t>
            </w:r>
            <w:r>
              <w:rPr>
                <w:rFonts w:hint="eastAsia" w:ascii="仿宋" w:hAnsi="仿宋" w:eastAsia="仿宋" w:cs="仿宋"/>
                <w:color w:val="000000"/>
                <w:sz w:val="21"/>
                <w:szCs w:val="21"/>
              </w:rPr>
              <w:t>区，因工作性质，存在较长时间在从事户外工作及夜间工作情况。</w:t>
            </w:r>
          </w:p>
        </w:tc>
      </w:tr>
    </w:tbl>
    <w:p w14:paraId="722BDF18"/>
    <w:sectPr>
      <w:pgSz w:w="16838" w:h="11906" w:orient="landscape"/>
      <w:pgMar w:top="1270" w:right="1803" w:bottom="1270" w:left="1803"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MzA0NGUzN2VjOWFlM2UwNDQxMGEyZDE5ZDJlOWUifQ=="/>
  </w:docVars>
  <w:rsids>
    <w:rsidRoot w:val="00000000"/>
    <w:rsid w:val="02FE3E7B"/>
    <w:rsid w:val="06181ED3"/>
    <w:rsid w:val="107E65FB"/>
    <w:rsid w:val="13B22401"/>
    <w:rsid w:val="15082937"/>
    <w:rsid w:val="186A6D8D"/>
    <w:rsid w:val="21052D98"/>
    <w:rsid w:val="235459BE"/>
    <w:rsid w:val="245132A8"/>
    <w:rsid w:val="30800A6E"/>
    <w:rsid w:val="39D10399"/>
    <w:rsid w:val="3A215FCE"/>
    <w:rsid w:val="3AF767A8"/>
    <w:rsid w:val="3BF962C7"/>
    <w:rsid w:val="41FB36A0"/>
    <w:rsid w:val="4C2A31A9"/>
    <w:rsid w:val="4D5F0F87"/>
    <w:rsid w:val="4D8E361A"/>
    <w:rsid w:val="4E4F6D35"/>
    <w:rsid w:val="503F3389"/>
    <w:rsid w:val="51E66153"/>
    <w:rsid w:val="57A7274B"/>
    <w:rsid w:val="59740949"/>
    <w:rsid w:val="5B7B5A1C"/>
    <w:rsid w:val="60EC26DA"/>
    <w:rsid w:val="618648DC"/>
    <w:rsid w:val="63883A39"/>
    <w:rsid w:val="66372649"/>
    <w:rsid w:val="6DB30807"/>
    <w:rsid w:val="6E1B2C41"/>
    <w:rsid w:val="70D317A4"/>
    <w:rsid w:val="73F1732E"/>
    <w:rsid w:val="79334EF2"/>
    <w:rsid w:val="7B2E68C5"/>
    <w:rsid w:val="7F4D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454</Characters>
  <Lines>0</Lines>
  <Paragraphs>0</Paragraphs>
  <TotalTime>5</TotalTime>
  <ScaleCrop>false</ScaleCrop>
  <LinksUpToDate>false</LinksUpToDate>
  <CharactersWithSpaces>454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2024-07-26T09:23:00Z</dcterms:created>
  <dc:creator>ci8855</dc:creator>
  <cp:lastModifiedBy>Future</cp:lastModifiedBy>
  <cp:lastPrinted>2025-10-09T06:51:00Z</cp:lastPrinted>
  <dcterms:modified xsi:type="dcterms:W3CDTF">2025-10-15T01:51:38Z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C9BF7D030C0C407EB8A6EB083C83A2EC_12</vt:lpwstr>
  </property>
  <property fmtid="{D5CDD505-2E9C-101B-9397-08002B2CF9AE}" pid="4" name="KSOTemplateDocerSaveRecord">
    <vt:lpwstr>eyJoZGlkIjoiZTZkMzA0NGUzN2VjOWFlM2UwNDQxMGEyZDE5ZDJlOWUiLCJ1c2VySWQiOiIyMTA4NTkzODcifQ==</vt:lpwstr>
  </property>
</Properties>
</file>